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сыныбына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proofErr w:type="gramStart"/>
      <w:r w:rsidRPr="000961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96167" w:rsidRDefault="00096167" w:rsidP="0009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?</w:t>
      </w:r>
    </w:p>
    <w:p w:rsidR="00AF1002" w:rsidRPr="00096167" w:rsidRDefault="00AF1002" w:rsidP="000961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сәуірден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1-сыныпқа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биыл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мыңдаған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барады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оқушысының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әкесі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болсаңыз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таңдауды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шешкен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боларсыз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Балаңызды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оқушылары"қатарына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.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сыныбына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толған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толатын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қыркүйек-желтоқсан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айларында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соңына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167">
        <w:rPr>
          <w:rFonts w:ascii="Times New Roman" w:hAnsi="Times New Roman" w:cs="Times New Roman"/>
          <w:sz w:val="24"/>
          <w:szCs w:val="24"/>
        </w:rPr>
        <w:t>жас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қабылдануға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жібере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egov.kz.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?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алмастыратын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куәлігінің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паспорт);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>3 см-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4 см-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.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 xml:space="preserve">EGOV порталы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?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egov.kz,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: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алмастыратын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куәлігінің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 xml:space="preserve">026/у-3 "бала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денсаулығының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паспорты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"н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ысаны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 xml:space="preserve">063/у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BB0431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3х4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Интернеттегі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мәртебесін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тексеріңіз</w:t>
      </w:r>
      <w:proofErr w:type="spellEnd"/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жасағандар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өтініштерін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қадағалай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алатындай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: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EGov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порталында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авторизациялау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сервистер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өтінімнің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мәртебесін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сервисін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"т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аңдау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;</w:t>
      </w:r>
    </w:p>
    <w:p w:rsidR="00096167" w:rsidRP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</w:t>
      </w:r>
      <w:proofErr w:type="gramStart"/>
      <w:r w:rsidRPr="0009616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096167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кодын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енгізіңіз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порталдағы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кабинетке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өтінішіңіздің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мәртебесі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>.</w:t>
      </w:r>
    </w:p>
    <w:p w:rsid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Бейне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167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0961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14AA3">
          <w:rPr>
            <w:rStyle w:val="a3"/>
            <w:rFonts w:ascii="Times New Roman" w:hAnsi="Times New Roman" w:cs="Times New Roman"/>
            <w:sz w:val="24"/>
            <w:szCs w:val="24"/>
          </w:rPr>
          <w:t>https://youtu.be/_Dj42zgeN_8</w:t>
        </w:r>
      </w:hyperlink>
    </w:p>
    <w:p w:rsidR="00096167" w:rsidRDefault="00096167" w:rsidP="000961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0431" w:rsidRDefault="00BB0431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0431" w:rsidRDefault="00BB0431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6167" w:rsidRDefault="00096167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Default="00420420" w:rsidP="00420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07">
        <w:rPr>
          <w:rFonts w:ascii="Times New Roman" w:hAnsi="Times New Roman" w:cs="Times New Roman"/>
          <w:b/>
          <w:sz w:val="28"/>
          <w:szCs w:val="28"/>
        </w:rPr>
        <w:t>Как подать заявлен</w:t>
      </w:r>
      <w:r>
        <w:rPr>
          <w:rFonts w:ascii="Times New Roman" w:hAnsi="Times New Roman" w:cs="Times New Roman"/>
          <w:b/>
          <w:sz w:val="28"/>
          <w:szCs w:val="28"/>
        </w:rPr>
        <w:t>ие в 1 класс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420420" w:rsidRPr="00005007" w:rsidRDefault="00420420" w:rsidP="00420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07">
        <w:rPr>
          <w:rFonts w:ascii="Times New Roman" w:hAnsi="Times New Roman" w:cs="Times New Roman"/>
          <w:b/>
          <w:sz w:val="28"/>
          <w:szCs w:val="28"/>
        </w:rPr>
        <w:t>какие документы нужны?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C 1 апреля в Казахстане начнется прием документов в 1 класс  для зачисления в первый класс, десятки тысяч детей в этом году впервые пойдут в школу в 2023 году, если вы мама или папа будущего первоклассника, то наверняка уже определились с выбором школы. Осталось только подать заявку онлайн, чтобы зачислить вашего ребенка в ряды «первоклашек».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 xml:space="preserve">В первый класс школы (общеобразовательной организации образования) в Казахстане принимаются дети, достигшие шести лет, кому исполняется шесть лет в текущем календарном году, т.е. родившиеся в сентябре-декабре, могут пойти в первый класс, так как до конца календарного года </w:t>
      </w:r>
      <w:proofErr w:type="gramStart"/>
      <w:r w:rsidRPr="0000500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005007">
        <w:rPr>
          <w:rFonts w:ascii="Times New Roman" w:hAnsi="Times New Roman" w:cs="Times New Roman"/>
          <w:sz w:val="24"/>
          <w:szCs w:val="24"/>
        </w:rPr>
        <w:t xml:space="preserve"> достигнут полных шесть лет и имеют право быть принятыми в школу. Документы вы можете подать по ссылке egov.kz.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05007">
        <w:rPr>
          <w:rFonts w:ascii="Times New Roman" w:hAnsi="Times New Roman" w:cs="Times New Roman"/>
          <w:b/>
          <w:sz w:val="24"/>
          <w:szCs w:val="24"/>
        </w:rPr>
        <w:t>Какие документы понадобятся для приема детей в первый класс?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заявление от родителей (или лиц, заменяющих их);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справка о состоянии здоровья (медицинский паспорт);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две фотографии 3 см на 4 см.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05007">
        <w:rPr>
          <w:rFonts w:ascii="Times New Roman" w:hAnsi="Times New Roman" w:cs="Times New Roman"/>
          <w:b/>
          <w:sz w:val="24"/>
          <w:szCs w:val="24"/>
        </w:rPr>
        <w:t xml:space="preserve">Как подать заявление онлайн через портал </w:t>
      </w:r>
      <w:proofErr w:type="spellStart"/>
      <w:r w:rsidRPr="00005007">
        <w:rPr>
          <w:rFonts w:ascii="Times New Roman" w:hAnsi="Times New Roman" w:cs="Times New Roman"/>
          <w:b/>
          <w:sz w:val="24"/>
          <w:szCs w:val="24"/>
        </w:rPr>
        <w:t>eGov</w:t>
      </w:r>
      <w:proofErr w:type="spellEnd"/>
      <w:r w:rsidRPr="00005007">
        <w:rPr>
          <w:rFonts w:ascii="Times New Roman" w:hAnsi="Times New Roman" w:cs="Times New Roman"/>
          <w:b/>
          <w:sz w:val="24"/>
          <w:szCs w:val="24"/>
        </w:rPr>
        <w:t>?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 xml:space="preserve">Подать заявление можно будет через egov.kz, </w:t>
      </w:r>
      <w:proofErr w:type="gramStart"/>
      <w:r w:rsidRPr="00005007">
        <w:rPr>
          <w:rFonts w:ascii="Times New Roman" w:hAnsi="Times New Roman" w:cs="Times New Roman"/>
          <w:sz w:val="24"/>
          <w:szCs w:val="24"/>
        </w:rPr>
        <w:t>предоставив следующие документы</w:t>
      </w:r>
      <w:proofErr w:type="gramEnd"/>
      <w:r w:rsidRPr="00005007">
        <w:rPr>
          <w:rFonts w:ascii="Times New Roman" w:hAnsi="Times New Roman" w:cs="Times New Roman"/>
          <w:sz w:val="24"/>
          <w:szCs w:val="24"/>
        </w:rPr>
        <w:t>: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Заявление от родителей (или лиц, заменяющих их);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Документ о состоянии здоровья по форме 026/у-3 «Паспорт здоровья ребенка»;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Документ о состоянии здоровья по форме 063/у;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Две фотографии 3х4.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05007">
        <w:rPr>
          <w:rFonts w:ascii="Times New Roman" w:hAnsi="Times New Roman" w:cs="Times New Roman"/>
          <w:b/>
          <w:sz w:val="24"/>
          <w:szCs w:val="24"/>
        </w:rPr>
        <w:t>Проверьте статус заявки в школу онлайн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Для тех, кто уже это сделал, создан специальный сервис, чтобы родители могли отслеживать свои заявки: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 xml:space="preserve">Авторизоваться на портале </w:t>
      </w:r>
      <w:proofErr w:type="spellStart"/>
      <w:r w:rsidRPr="00005007">
        <w:rPr>
          <w:rFonts w:ascii="Times New Roman" w:hAnsi="Times New Roman" w:cs="Times New Roman"/>
          <w:sz w:val="24"/>
          <w:szCs w:val="24"/>
        </w:rPr>
        <w:t>eGov</w:t>
      </w:r>
      <w:proofErr w:type="spellEnd"/>
      <w:r w:rsidRPr="00005007">
        <w:rPr>
          <w:rFonts w:ascii="Times New Roman" w:hAnsi="Times New Roman" w:cs="Times New Roman"/>
          <w:sz w:val="24"/>
          <w:szCs w:val="24"/>
        </w:rPr>
        <w:t>, затем в разделе «Сервисы» выбрать «Сервис проверки статуса заявки в школу»;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Введите уникальный код заявления, после чего в Личный кабинет на портале вам поступит ответ о статусе вашей заявки.</w:t>
      </w: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 xml:space="preserve">Видео инструкция </w:t>
      </w:r>
      <w:hyperlink r:id="rId7" w:history="1">
        <w:r w:rsidRPr="00005007">
          <w:rPr>
            <w:rStyle w:val="a3"/>
            <w:rFonts w:ascii="Times New Roman" w:hAnsi="Times New Roman" w:cs="Times New Roman"/>
            <w:sz w:val="24"/>
            <w:szCs w:val="24"/>
          </w:rPr>
          <w:t>https://youtu.be/_Dj42zgeN_8</w:t>
        </w:r>
      </w:hyperlink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0420" w:rsidRPr="00005007" w:rsidRDefault="00420420" w:rsidP="0042042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007">
        <w:rPr>
          <w:rFonts w:ascii="Times New Roman" w:hAnsi="Times New Roman" w:cs="Times New Roman"/>
          <w:sz w:val="24"/>
          <w:szCs w:val="24"/>
        </w:rPr>
        <w:t> </w:t>
      </w:r>
    </w:p>
    <w:p w:rsidR="00420420" w:rsidRDefault="00420420" w:rsidP="0000500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2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92"/>
    <w:rsid w:val="00005007"/>
    <w:rsid w:val="00096167"/>
    <w:rsid w:val="0017745C"/>
    <w:rsid w:val="00420420"/>
    <w:rsid w:val="004A19EC"/>
    <w:rsid w:val="004E0E4D"/>
    <w:rsid w:val="00AF1002"/>
    <w:rsid w:val="00BB0431"/>
    <w:rsid w:val="00BC2192"/>
    <w:rsid w:val="00E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45C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774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45C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77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_Dj42zgeN_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Dj42zgeN_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540E-1B60-4236-9E51-B42D719A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2023-02-13T02:43:00Z</dcterms:created>
  <dcterms:modified xsi:type="dcterms:W3CDTF">2023-02-13T06:13:00Z</dcterms:modified>
</cp:coreProperties>
</file>